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625762A2" w:rsidR="006F4A85" w:rsidRDefault="005F6AEA" w:rsidP="00887A14">
      <w:pPr>
        <w:jc w:val="left"/>
      </w:pPr>
      <w:r>
        <w:rPr>
          <w:rFonts w:hint="eastAsia"/>
        </w:rPr>
        <w:t>位置情報システム</w:t>
      </w:r>
      <w:r w:rsidR="00240652">
        <w:rPr>
          <w:rFonts w:hint="eastAsia"/>
        </w:rPr>
        <w:t xml:space="preserve">　AI・人工知能</w:t>
      </w:r>
    </w:p>
    <w:p w14:paraId="67E3F8D6" w14:textId="2FCE2500" w:rsidR="00F96F77" w:rsidRDefault="00F96F77" w:rsidP="00F96F77">
      <w:pPr>
        <w:jc w:val="left"/>
      </w:pPr>
    </w:p>
    <w:p w14:paraId="5F2A68A8" w14:textId="5831C6EE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DE006B">
        <w:rPr>
          <w:rFonts w:hint="eastAsia"/>
        </w:rPr>
        <w:t xml:space="preserve">　</w:t>
      </w:r>
      <w:r w:rsidR="00DE006B" w:rsidRPr="00DE006B">
        <w:rPr>
          <w:rFonts w:hint="eastAsia"/>
        </w:rPr>
        <w:t>①から</w:t>
      </w:r>
      <w:r w:rsidR="00DE006B">
        <w:rPr>
          <w:rFonts w:hint="eastAsia"/>
        </w:rPr>
        <w:t>⑭</w:t>
      </w:r>
      <w:r w:rsidR="00DE006B" w:rsidRPr="00DE006B">
        <w:rPr>
          <w:rFonts w:hint="eastAsia"/>
        </w:rPr>
        <w:t>までの空欄を埋めなさい。</w:t>
      </w:r>
    </w:p>
    <w:p w14:paraId="7B07293D" w14:textId="582B5D43" w:rsidR="00AB14B2" w:rsidRDefault="00AB14B2" w:rsidP="00AB14B2">
      <w:pPr>
        <w:ind w:firstLineChars="100" w:firstLine="210"/>
        <w:jc w:val="left"/>
      </w:pPr>
      <w:r>
        <w:rPr>
          <w:rFonts w:hint="eastAsia"/>
        </w:rPr>
        <w:t>私たちが日常で使う地図アプリやカーナビなど、</w:t>
      </w:r>
      <w:r w:rsidR="00BF7697">
        <w:rPr>
          <w:rFonts w:hint="eastAsia"/>
        </w:rPr>
        <w:t>（①）</w:t>
      </w:r>
      <w:r>
        <w:rPr>
          <w:rFonts w:hint="eastAsia"/>
        </w:rPr>
        <w:t>を使った位置情報システムが、さまざまな分野で使われている。たとえば、世界中の</w:t>
      </w:r>
      <w:r w:rsidR="00BF7697">
        <w:rPr>
          <w:rFonts w:hint="eastAsia"/>
        </w:rPr>
        <w:t>（②）</w:t>
      </w:r>
      <w:r>
        <w:rPr>
          <w:rFonts w:hint="eastAsia"/>
        </w:rPr>
        <w:t>のリアルタイムの</w:t>
      </w:r>
      <w:r w:rsidR="00BF7697">
        <w:rPr>
          <w:rFonts w:hint="eastAsia"/>
        </w:rPr>
        <w:t>（③）</w:t>
      </w:r>
      <w:r>
        <w:rPr>
          <w:rFonts w:hint="eastAsia"/>
        </w:rPr>
        <w:t>を、確認することができるウェブサイトがある。</w:t>
      </w:r>
    </w:p>
    <w:p w14:paraId="3CC4289B" w14:textId="0C34C35C" w:rsidR="00C0662C" w:rsidRDefault="00BF7697" w:rsidP="00AB14B2">
      <w:pPr>
        <w:ind w:firstLineChars="100" w:firstLine="210"/>
        <w:jc w:val="left"/>
      </w:pPr>
      <w:r>
        <w:rPr>
          <w:rFonts w:hint="eastAsia"/>
        </w:rPr>
        <w:t>（③）</w:t>
      </w:r>
      <w:r w:rsidR="00AB14B2">
        <w:rPr>
          <w:rFonts w:hint="eastAsia"/>
        </w:rPr>
        <w:t>を活用したタクシー配車アプリを立ち上げると、現在地が地図上に表示され</w:t>
      </w:r>
      <w:r w:rsidR="00AE48C7">
        <w:rPr>
          <w:rFonts w:hint="eastAsia"/>
        </w:rPr>
        <w:t>、</w:t>
      </w:r>
      <w:r w:rsidR="00AB14B2">
        <w:rPr>
          <w:rFonts w:hint="eastAsia"/>
        </w:rPr>
        <w:t>「タクシーを呼ぶ」と書かれたボタンを押す。すると、来てくれるタクシーが決まり、予想到着時刻が表示される。待っている間に、あらかじめ行き先を送信しておくこともできる。目的地に着いたら、</w:t>
      </w:r>
      <w:r>
        <w:rPr>
          <w:rFonts w:hint="eastAsia"/>
        </w:rPr>
        <w:t>（④）</w:t>
      </w:r>
      <w:r w:rsidR="00AB14B2">
        <w:rPr>
          <w:rFonts w:hint="eastAsia"/>
        </w:rPr>
        <w:t>に紐づいたクレジットカードなどから、料金が引き落とされる。</w:t>
      </w:r>
    </w:p>
    <w:p w14:paraId="229ECB7D" w14:textId="53DA7A81" w:rsidR="0076075E" w:rsidRDefault="00BF7697" w:rsidP="0076075E">
      <w:pPr>
        <w:jc w:val="left"/>
      </w:pPr>
      <w:r>
        <w:rPr>
          <w:rFonts w:hint="eastAsia"/>
        </w:rPr>
        <w:t xml:space="preserve">　</w:t>
      </w:r>
      <w:r w:rsidR="0076075E">
        <w:rPr>
          <w:rFonts w:hint="eastAsia"/>
        </w:rPr>
        <w:t>人間が</w:t>
      </w:r>
      <w:r w:rsidR="0038735B">
        <w:rPr>
          <w:rFonts w:hint="eastAsia"/>
        </w:rPr>
        <w:t>（⑤）</w:t>
      </w:r>
      <w:r w:rsidR="0076075E">
        <w:rPr>
          <w:rFonts w:hint="eastAsia"/>
        </w:rPr>
        <w:t>を使って行ってきた知的な活動を、ソフトウェアで再現する技術が</w:t>
      </w:r>
      <w:r w:rsidR="0038735B">
        <w:rPr>
          <w:rFonts w:hint="eastAsia"/>
        </w:rPr>
        <w:t>（⑥）</w:t>
      </w:r>
      <w:r w:rsidR="0076075E">
        <w:rPr>
          <w:rFonts w:hint="eastAsia"/>
        </w:rPr>
        <w:t>、ＡＩ</w:t>
      </w:r>
      <w:r w:rsidR="0038735B">
        <w:rPr>
          <w:rFonts w:hint="eastAsia"/>
        </w:rPr>
        <w:t>である</w:t>
      </w:r>
      <w:r w:rsidR="0076075E">
        <w:rPr>
          <w:rFonts w:hint="eastAsia"/>
        </w:rPr>
        <w:t>。最近では、人間の</w:t>
      </w:r>
      <w:r w:rsidR="0038735B">
        <w:rPr>
          <w:rFonts w:hint="eastAsia"/>
        </w:rPr>
        <w:t>（⑤）</w:t>
      </w:r>
      <w:r w:rsidR="0076075E">
        <w:rPr>
          <w:rFonts w:hint="eastAsia"/>
        </w:rPr>
        <w:t>が物事を覚えるのをまねた、</w:t>
      </w:r>
      <w:r w:rsidR="0038735B">
        <w:rPr>
          <w:rFonts w:hint="eastAsia"/>
        </w:rPr>
        <w:t>（⑦）</w:t>
      </w:r>
      <w:r w:rsidR="0076075E">
        <w:rPr>
          <w:rFonts w:hint="eastAsia"/>
        </w:rPr>
        <w:t>を行えるようにな</w:t>
      </w:r>
      <w:r w:rsidR="0038735B">
        <w:rPr>
          <w:rFonts w:hint="eastAsia"/>
        </w:rPr>
        <w:t>った</w:t>
      </w:r>
      <w:r w:rsidR="0076075E">
        <w:rPr>
          <w:rFonts w:hint="eastAsia"/>
        </w:rPr>
        <w:t>。たとえば、与えられた画像が○か×かを認識するとき、</w:t>
      </w:r>
      <w:r w:rsidR="0038735B">
        <w:rPr>
          <w:rFonts w:hint="eastAsia"/>
        </w:rPr>
        <w:t>（⑧）</w:t>
      </w:r>
      <w:r w:rsidR="0076075E">
        <w:rPr>
          <w:rFonts w:hint="eastAsia"/>
        </w:rPr>
        <w:t>に○か×かを何度も判定させ、答えが間違っていたらネットワークを</w:t>
      </w:r>
      <w:r w:rsidR="0038735B">
        <w:rPr>
          <w:rFonts w:hint="eastAsia"/>
        </w:rPr>
        <w:t>（⑨）</w:t>
      </w:r>
      <w:r w:rsidR="0076075E">
        <w:rPr>
          <w:rFonts w:hint="eastAsia"/>
        </w:rPr>
        <w:t>し</w:t>
      </w:r>
      <w:r w:rsidR="0038735B">
        <w:rPr>
          <w:rFonts w:hint="eastAsia"/>
        </w:rPr>
        <w:t>、</w:t>
      </w:r>
      <w:r w:rsidR="0076075E">
        <w:rPr>
          <w:rFonts w:hint="eastAsia"/>
        </w:rPr>
        <w:t>答え合わせと</w:t>
      </w:r>
      <w:r w:rsidR="0038735B">
        <w:rPr>
          <w:rFonts w:hint="eastAsia"/>
        </w:rPr>
        <w:t>（⑨）</w:t>
      </w:r>
      <w:r w:rsidR="0076075E">
        <w:rPr>
          <w:rFonts w:hint="eastAsia"/>
        </w:rPr>
        <w:t>を繰り返すことで、徐々に、○と×を正しく</w:t>
      </w:r>
      <w:r w:rsidR="0038735B">
        <w:rPr>
          <w:rFonts w:hint="eastAsia"/>
        </w:rPr>
        <w:t>（⑩）</w:t>
      </w:r>
      <w:r w:rsidR="0076075E">
        <w:rPr>
          <w:rFonts w:hint="eastAsia"/>
        </w:rPr>
        <w:t>できるネットワークが作ら</w:t>
      </w:r>
      <w:r w:rsidR="00DE006B">
        <w:rPr>
          <w:rFonts w:hint="eastAsia"/>
        </w:rPr>
        <w:t>れ</w:t>
      </w:r>
      <w:r w:rsidR="0038735B">
        <w:rPr>
          <w:rFonts w:hint="eastAsia"/>
        </w:rPr>
        <w:t>る</w:t>
      </w:r>
      <w:r w:rsidR="0076075E">
        <w:rPr>
          <w:rFonts w:hint="eastAsia"/>
        </w:rPr>
        <w:t>。</w:t>
      </w:r>
    </w:p>
    <w:p w14:paraId="72A86E2C" w14:textId="2EA44E07" w:rsidR="00183E56" w:rsidRDefault="0076075E" w:rsidP="0076075E">
      <w:pPr>
        <w:jc w:val="left"/>
      </w:pPr>
      <w:r>
        <w:rPr>
          <w:rFonts w:hint="eastAsia"/>
        </w:rPr>
        <w:t xml:space="preserve">　資格を取る試験で</w:t>
      </w:r>
      <w:r w:rsidR="00DE006B">
        <w:rPr>
          <w:rFonts w:hint="eastAsia"/>
        </w:rPr>
        <w:t>、</w:t>
      </w:r>
      <w:r>
        <w:rPr>
          <w:rFonts w:hint="eastAsia"/>
        </w:rPr>
        <w:t>人工知能が出題される問題を</w:t>
      </w:r>
      <w:r w:rsidR="0038735B">
        <w:rPr>
          <w:rFonts w:hint="eastAsia"/>
        </w:rPr>
        <w:t>（⑪）</w:t>
      </w:r>
      <w:r>
        <w:rPr>
          <w:rFonts w:hint="eastAsia"/>
        </w:rPr>
        <w:t>し、その的中率が</w:t>
      </w:r>
      <w:r>
        <w:t>78パーセントだった。問題予測の仕組みは、過去の出題をすべて</w:t>
      </w:r>
      <w:r w:rsidR="0038735B">
        <w:rPr>
          <w:rFonts w:hint="eastAsia"/>
        </w:rPr>
        <w:t>（⑫）</w:t>
      </w:r>
      <w:r>
        <w:t>化し、その属性などを、分類の基準として</w:t>
      </w:r>
      <w:r w:rsidR="0038735B">
        <w:rPr>
          <w:rFonts w:hint="eastAsia"/>
        </w:rPr>
        <w:t>（⑬）</w:t>
      </w:r>
      <w:r>
        <w:t>化</w:t>
      </w:r>
      <w:r w:rsidR="00DE006B">
        <w:rPr>
          <w:rFonts w:hint="eastAsia"/>
        </w:rPr>
        <w:t>する</w:t>
      </w:r>
      <w:r>
        <w:t>。あとは人工知能が、受験者が見逃す傾向をあぶり出</w:t>
      </w:r>
      <w:r w:rsidR="0038735B">
        <w:rPr>
          <w:rFonts w:hint="eastAsia"/>
        </w:rPr>
        <w:t>す</w:t>
      </w:r>
      <w:r>
        <w:t>。人工知能は、すべてのカテゴリーを</w:t>
      </w:r>
      <w:r w:rsidR="0038735B">
        <w:rPr>
          <w:rFonts w:hint="eastAsia"/>
        </w:rPr>
        <w:t>（⑭）</w:t>
      </w:r>
      <w:r>
        <w:t>と見なし、客観的に分析、</w:t>
      </w:r>
      <w:r w:rsidR="0038735B">
        <w:rPr>
          <w:rFonts w:hint="eastAsia"/>
        </w:rPr>
        <w:t>（⑦）</w:t>
      </w:r>
      <w:r>
        <w:t>により、次の数値を予測する。</w:t>
      </w:r>
    </w:p>
    <w:tbl>
      <w:tblPr>
        <w:tblStyle w:val="a7"/>
        <w:tblW w:w="9614" w:type="dxa"/>
        <w:tblInd w:w="-5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06638F" w14:paraId="0A300BE1" w14:textId="77777777" w:rsidTr="00832129">
        <w:trPr>
          <w:trHeight w:val="283"/>
        </w:trPr>
        <w:tc>
          <w:tcPr>
            <w:tcW w:w="426" w:type="dxa"/>
            <w:vMerge w:val="restart"/>
            <w:vAlign w:val="center"/>
          </w:tcPr>
          <w:p w14:paraId="544EF26D" w14:textId="77777777" w:rsidR="0006638F" w:rsidRDefault="0006638F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73B726C5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54575857" w14:textId="06314BD4" w:rsidR="0006638F" w:rsidRPr="009D63CA" w:rsidRDefault="0006638F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5E4D65A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26FFFEE2" w14:textId="037E272F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5E1E2D1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05C7470B" w14:textId="69901A48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8FD1FAD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31B50FE8" w14:textId="03DC8A36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06638F" w14:paraId="1108140C" w14:textId="77777777" w:rsidTr="00832129">
        <w:tc>
          <w:tcPr>
            <w:tcW w:w="426" w:type="dxa"/>
            <w:vMerge/>
          </w:tcPr>
          <w:p w14:paraId="70446CFC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0C15ECDF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402CDB16" w14:textId="2C36C594" w:rsidR="0006638F" w:rsidRPr="009D63CA" w:rsidRDefault="0006638F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3DDBE0D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3CD0B125" w14:textId="19B1F7F0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2D28A9AA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0C01B4B4" w14:textId="584D3CA8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87E1DFB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5950EFB0" w14:textId="3EAEF749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06638F" w14:paraId="4B713824" w14:textId="77777777" w:rsidTr="00832129">
        <w:tc>
          <w:tcPr>
            <w:tcW w:w="426" w:type="dxa"/>
            <w:vMerge/>
          </w:tcPr>
          <w:p w14:paraId="7DF5D36B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5ABC9F83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1140574F" w14:textId="4C469622" w:rsidR="0006638F" w:rsidRPr="009D63CA" w:rsidRDefault="0006638F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C6228B2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0CC01AF2" w14:textId="5B817F10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0D66724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7C3FB6E0" w14:textId="261CE694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357B7AC" w14:textId="4F931641" w:rsidR="0006638F" w:rsidRDefault="0006638F" w:rsidP="00832129">
            <w:pPr>
              <w:widowControl/>
              <w:jc w:val="left"/>
            </w:pPr>
          </w:p>
        </w:tc>
        <w:tc>
          <w:tcPr>
            <w:tcW w:w="1871" w:type="dxa"/>
          </w:tcPr>
          <w:p w14:paraId="472E048C" w14:textId="7777777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06638F" w14:paraId="1E102EE6" w14:textId="77777777" w:rsidTr="00832129">
        <w:tc>
          <w:tcPr>
            <w:tcW w:w="426" w:type="dxa"/>
            <w:vMerge/>
          </w:tcPr>
          <w:p w14:paraId="51838948" w14:textId="77777777" w:rsidR="0006638F" w:rsidRDefault="0006638F" w:rsidP="00832129">
            <w:pPr>
              <w:jc w:val="left"/>
            </w:pPr>
          </w:p>
        </w:tc>
        <w:tc>
          <w:tcPr>
            <w:tcW w:w="426" w:type="dxa"/>
          </w:tcPr>
          <w:p w14:paraId="3E365E95" w14:textId="77777777" w:rsidR="0006638F" w:rsidRDefault="0006638F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46D74249" w14:textId="4AFA683F" w:rsidR="0006638F" w:rsidRPr="009D63CA" w:rsidRDefault="0006638F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B16C149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4301F465" w14:textId="11F4709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D09AF97" w14:textId="77777777" w:rsidR="0006638F" w:rsidRDefault="0006638F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37A21916" w14:textId="3DC684AC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0A923AD" w14:textId="58C9A70F" w:rsidR="0006638F" w:rsidRDefault="0006638F" w:rsidP="00832129">
            <w:pPr>
              <w:widowControl/>
              <w:jc w:val="left"/>
            </w:pPr>
          </w:p>
        </w:tc>
        <w:tc>
          <w:tcPr>
            <w:tcW w:w="1871" w:type="dxa"/>
          </w:tcPr>
          <w:p w14:paraId="53CA9703" w14:textId="77777777" w:rsidR="0006638F" w:rsidRPr="009D63CA" w:rsidRDefault="0006638F" w:rsidP="00832129">
            <w:pPr>
              <w:widowControl/>
              <w:jc w:val="left"/>
              <w:rPr>
                <w:color w:val="FF0000"/>
              </w:rPr>
            </w:pPr>
          </w:p>
        </w:tc>
      </w:tr>
    </w:tbl>
    <w:p w14:paraId="508D4565" w14:textId="77777777" w:rsidR="00887A14" w:rsidRDefault="00887A14" w:rsidP="00C0662C">
      <w:pPr>
        <w:jc w:val="left"/>
      </w:pPr>
    </w:p>
    <w:p w14:paraId="34D97D93" w14:textId="7C374B01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55699B">
        <w:rPr>
          <w:rFonts w:hint="eastAsia"/>
        </w:rPr>
        <w:t xml:space="preserve">　</w:t>
      </w:r>
      <w:r w:rsidR="00AE48C7" w:rsidRPr="0055699B">
        <w:t>人間と</w:t>
      </w:r>
      <w:r w:rsidR="0055699B" w:rsidRPr="0055699B">
        <w:t>AIを比較し、それぞれの良さを</w:t>
      </w:r>
      <w:r w:rsidR="0055699B">
        <w:rPr>
          <w:rFonts w:hint="eastAsia"/>
        </w:rPr>
        <w:t>調べて</w:t>
      </w:r>
      <w:r w:rsidR="0055699B" w:rsidRPr="0055699B">
        <w:t>まとめてみよう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6"/>
        <w:gridCol w:w="9046"/>
      </w:tblGrid>
      <w:tr w:rsidR="0055699B" w14:paraId="6B818350" w14:textId="77777777" w:rsidTr="0055699B">
        <w:tc>
          <w:tcPr>
            <w:tcW w:w="562" w:type="dxa"/>
          </w:tcPr>
          <w:p w14:paraId="26CEF47C" w14:textId="1C47586F" w:rsidR="0055699B" w:rsidRDefault="0055699B" w:rsidP="00C0662C">
            <w:pPr>
              <w:jc w:val="left"/>
            </w:pPr>
          </w:p>
        </w:tc>
        <w:tc>
          <w:tcPr>
            <w:tcW w:w="9180" w:type="dxa"/>
          </w:tcPr>
          <w:p w14:paraId="6C85FE81" w14:textId="76536DEC" w:rsidR="0055699B" w:rsidRDefault="0055699B" w:rsidP="0055699B">
            <w:pPr>
              <w:jc w:val="center"/>
            </w:pPr>
            <w:r>
              <w:rPr>
                <w:rFonts w:hint="eastAsia"/>
              </w:rPr>
              <w:t>それぞれの良さの比較</w:t>
            </w:r>
          </w:p>
        </w:tc>
      </w:tr>
      <w:tr w:rsidR="0055699B" w14:paraId="12EDEE4F" w14:textId="77777777" w:rsidTr="00AE48C7">
        <w:trPr>
          <w:cantSplit/>
          <w:trHeight w:val="1134"/>
        </w:trPr>
        <w:tc>
          <w:tcPr>
            <w:tcW w:w="562" w:type="dxa"/>
            <w:tcMar>
              <w:left w:w="28" w:type="dxa"/>
              <w:right w:w="28" w:type="dxa"/>
            </w:tcMar>
            <w:textDirection w:val="tbRlV"/>
            <w:vAlign w:val="center"/>
          </w:tcPr>
          <w:p w14:paraId="629775FE" w14:textId="5BC466B3" w:rsidR="0055699B" w:rsidRDefault="0055699B" w:rsidP="00AE48C7">
            <w:pPr>
              <w:ind w:left="113" w:right="113"/>
              <w:jc w:val="center"/>
            </w:pPr>
            <w:r>
              <w:rPr>
                <w:rFonts w:hint="eastAsia"/>
              </w:rPr>
              <w:t>人</w:t>
            </w:r>
            <w:r w:rsidR="00AE48C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間</w:t>
            </w:r>
          </w:p>
        </w:tc>
        <w:tc>
          <w:tcPr>
            <w:tcW w:w="9180" w:type="dxa"/>
          </w:tcPr>
          <w:p w14:paraId="67967AB2" w14:textId="595171CD" w:rsidR="0055699B" w:rsidRPr="00DE006B" w:rsidRDefault="0055699B" w:rsidP="0055699B">
            <w:pPr>
              <w:jc w:val="left"/>
              <w:rPr>
                <w:color w:val="FF0000"/>
              </w:rPr>
            </w:pPr>
          </w:p>
        </w:tc>
      </w:tr>
      <w:tr w:rsidR="0055699B" w14:paraId="44096920" w14:textId="77777777" w:rsidTr="00EE2E6B">
        <w:trPr>
          <w:trHeight w:val="1134"/>
        </w:trPr>
        <w:tc>
          <w:tcPr>
            <w:tcW w:w="562" w:type="dxa"/>
            <w:tcMar>
              <w:left w:w="28" w:type="dxa"/>
              <w:right w:w="28" w:type="dxa"/>
            </w:tcMar>
          </w:tcPr>
          <w:p w14:paraId="4CDC18E7" w14:textId="5D6D4E16" w:rsidR="0055699B" w:rsidRDefault="0055699B" w:rsidP="00AE48C7">
            <w:pPr>
              <w:jc w:val="center"/>
            </w:pPr>
            <w:r>
              <w:rPr>
                <w:rFonts w:hint="eastAsia"/>
              </w:rPr>
              <w:t>AI</w:t>
            </w:r>
          </w:p>
        </w:tc>
        <w:tc>
          <w:tcPr>
            <w:tcW w:w="9180" w:type="dxa"/>
          </w:tcPr>
          <w:p w14:paraId="32B42558" w14:textId="2487ADDA" w:rsidR="0055699B" w:rsidRPr="00DE006B" w:rsidRDefault="0055699B" w:rsidP="00C0662C">
            <w:pPr>
              <w:jc w:val="left"/>
              <w:rPr>
                <w:color w:val="FF0000"/>
              </w:rPr>
            </w:pPr>
          </w:p>
        </w:tc>
      </w:tr>
    </w:tbl>
    <w:p w14:paraId="254177BF" w14:textId="5B9BB20D" w:rsidR="00887A14" w:rsidRPr="0055699B" w:rsidRDefault="00887A14" w:rsidP="00C0662C">
      <w:pPr>
        <w:jc w:val="left"/>
      </w:pPr>
    </w:p>
    <w:p w14:paraId="12414654" w14:textId="07628763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0A483C">
        <w:rPr>
          <w:rFonts w:hint="eastAsia"/>
        </w:rPr>
        <w:t>人工知能を使ったシステム「</w:t>
      </w:r>
      <w:r w:rsidR="00E226B3">
        <w:rPr>
          <w:rFonts w:hint="eastAsia"/>
        </w:rPr>
        <w:t>Chat GPT</w:t>
      </w:r>
      <w:r w:rsidR="000A483C">
        <w:rPr>
          <w:rFonts w:hint="eastAsia"/>
        </w:rPr>
        <w:t>」とは何か、調べてみよう。また、どんなときに使えるかを考えてみよう。</w:t>
      </w:r>
    </w:p>
    <w:p w14:paraId="677585CE" w14:textId="4E309C93" w:rsidR="000A483C" w:rsidRDefault="000A483C" w:rsidP="00C0662C">
      <w:pPr>
        <w:jc w:val="left"/>
      </w:pPr>
      <w:r>
        <w:rPr>
          <w:rFonts w:hint="eastAsia"/>
        </w:rPr>
        <w:t>（1）</w:t>
      </w:r>
      <w:r w:rsidR="00E226B3">
        <w:rPr>
          <w:rFonts w:hint="eastAsia"/>
        </w:rPr>
        <w:t>Chat GPT</w:t>
      </w:r>
      <w:r>
        <w:rPr>
          <w:rFonts w:hint="eastAsia"/>
        </w:rPr>
        <w:t>とは</w:t>
      </w:r>
    </w:p>
    <w:p w14:paraId="741732D5" w14:textId="042538A6" w:rsidR="000A483C" w:rsidRDefault="000A483C" w:rsidP="00AE48C7">
      <w:pPr>
        <w:ind w:firstLineChars="100" w:firstLine="210"/>
        <w:jc w:val="left"/>
        <w:rPr>
          <w:color w:val="FF0000"/>
        </w:rPr>
      </w:pPr>
    </w:p>
    <w:p w14:paraId="75A95BCC" w14:textId="7D33989E" w:rsidR="00AE48C7" w:rsidRDefault="00AE48C7" w:rsidP="00AE48C7">
      <w:pPr>
        <w:ind w:firstLineChars="100" w:firstLine="210"/>
        <w:jc w:val="left"/>
        <w:rPr>
          <w:color w:val="FF0000"/>
        </w:rPr>
      </w:pPr>
    </w:p>
    <w:p w14:paraId="3F72DAD0" w14:textId="77777777" w:rsidR="00AE48C7" w:rsidRPr="00DE006B" w:rsidRDefault="00AE48C7" w:rsidP="00AE48C7">
      <w:pPr>
        <w:ind w:firstLineChars="100" w:firstLine="210"/>
        <w:jc w:val="left"/>
        <w:rPr>
          <w:color w:val="FF0000"/>
        </w:rPr>
      </w:pPr>
    </w:p>
    <w:p w14:paraId="398AE60C" w14:textId="44A6EE46" w:rsidR="000A483C" w:rsidRDefault="0055699B" w:rsidP="00ED464D">
      <w:pPr>
        <w:jc w:val="left"/>
      </w:pPr>
      <w:r>
        <w:rPr>
          <w:rFonts w:hint="eastAsia"/>
        </w:rPr>
        <w:t>（</w:t>
      </w:r>
      <w:r w:rsidR="00ED464D">
        <w:rPr>
          <w:rFonts w:hint="eastAsia"/>
        </w:rPr>
        <w:t>2</w:t>
      </w:r>
      <w:r>
        <w:rPr>
          <w:rFonts w:hint="eastAsia"/>
        </w:rPr>
        <w:t>）</w:t>
      </w:r>
      <w:r w:rsidR="00ED464D">
        <w:rPr>
          <w:rFonts w:hint="eastAsia"/>
        </w:rPr>
        <w:t>どんなときに使えるでしょうか。</w:t>
      </w:r>
    </w:p>
    <w:sectPr w:rsidR="000A483C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635F" w14:textId="77777777" w:rsidR="001A5EF6" w:rsidRDefault="001A5EF6" w:rsidP="00EB02F0">
      <w:r>
        <w:separator/>
      </w:r>
    </w:p>
  </w:endnote>
  <w:endnote w:type="continuationSeparator" w:id="0">
    <w:p w14:paraId="10E02560" w14:textId="77777777" w:rsidR="001A5EF6" w:rsidRDefault="001A5EF6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92F7" w14:textId="77777777" w:rsidR="001A5EF6" w:rsidRDefault="001A5EF6" w:rsidP="00EB02F0">
      <w:r>
        <w:separator/>
      </w:r>
    </w:p>
  </w:footnote>
  <w:footnote w:type="continuationSeparator" w:id="0">
    <w:p w14:paraId="637AE976" w14:textId="77777777" w:rsidR="001A5EF6" w:rsidRDefault="001A5EF6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638F"/>
    <w:rsid w:val="000A483C"/>
    <w:rsid w:val="000E6B5E"/>
    <w:rsid w:val="000F3677"/>
    <w:rsid w:val="00114C1B"/>
    <w:rsid w:val="00183E56"/>
    <w:rsid w:val="001A5EF6"/>
    <w:rsid w:val="00240652"/>
    <w:rsid w:val="002725C1"/>
    <w:rsid w:val="00292257"/>
    <w:rsid w:val="00356BC9"/>
    <w:rsid w:val="00376921"/>
    <w:rsid w:val="0038735B"/>
    <w:rsid w:val="003C259E"/>
    <w:rsid w:val="00407C72"/>
    <w:rsid w:val="00411E1B"/>
    <w:rsid w:val="004C39E1"/>
    <w:rsid w:val="004E4E31"/>
    <w:rsid w:val="00501DBE"/>
    <w:rsid w:val="0055699B"/>
    <w:rsid w:val="005F6AEA"/>
    <w:rsid w:val="00616CC6"/>
    <w:rsid w:val="00735F26"/>
    <w:rsid w:val="0076075E"/>
    <w:rsid w:val="007A4447"/>
    <w:rsid w:val="008001A9"/>
    <w:rsid w:val="00815631"/>
    <w:rsid w:val="00887A14"/>
    <w:rsid w:val="008E45ED"/>
    <w:rsid w:val="008F08A0"/>
    <w:rsid w:val="00916E04"/>
    <w:rsid w:val="009B5940"/>
    <w:rsid w:val="00AB14B2"/>
    <w:rsid w:val="00AE48C7"/>
    <w:rsid w:val="00B20479"/>
    <w:rsid w:val="00BF1DB9"/>
    <w:rsid w:val="00BF7697"/>
    <w:rsid w:val="00C0662C"/>
    <w:rsid w:val="00C3111E"/>
    <w:rsid w:val="00C52E5C"/>
    <w:rsid w:val="00C57B56"/>
    <w:rsid w:val="00D83777"/>
    <w:rsid w:val="00DE006B"/>
    <w:rsid w:val="00DF6E6C"/>
    <w:rsid w:val="00E226B3"/>
    <w:rsid w:val="00E55EBD"/>
    <w:rsid w:val="00E6149F"/>
    <w:rsid w:val="00EA7DE3"/>
    <w:rsid w:val="00EB02F0"/>
    <w:rsid w:val="00ED464D"/>
    <w:rsid w:val="00EE2E6B"/>
    <w:rsid w:val="00EF671C"/>
    <w:rsid w:val="00F96F77"/>
    <w:rsid w:val="00FA3376"/>
    <w:rsid w:val="00FA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69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270943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076193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96796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2285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09100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2023-03-31T02:40:00Z</dcterms:created>
  <dcterms:modified xsi:type="dcterms:W3CDTF">2023-03-31T02:40:00Z</dcterms:modified>
</cp:coreProperties>
</file>